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7E76" w14:textId="77777777" w:rsidR="00362708" w:rsidRPr="00802E40" w:rsidRDefault="00362708" w:rsidP="00362708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02E40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1213511B" w14:textId="77777777" w:rsidR="00362708" w:rsidRPr="00802E40" w:rsidRDefault="00362708" w:rsidP="0036270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02E40">
        <w:rPr>
          <w:rFonts w:asciiTheme="minorHAnsi" w:hAnsiTheme="minorHAnsi" w:cstheme="minorHAnsi"/>
          <w:sz w:val="20"/>
          <w:szCs w:val="20"/>
        </w:rPr>
        <w:t>Do Regulaminu Konkursu</w:t>
      </w:r>
    </w:p>
    <w:p w14:paraId="0A1B434A" w14:textId="7214694F" w:rsidR="00362708" w:rsidRPr="00802E40" w:rsidRDefault="00362708" w:rsidP="00362708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02E40">
        <w:rPr>
          <w:rFonts w:asciiTheme="minorHAnsi" w:hAnsiTheme="minorHAnsi" w:cstheme="minorHAnsi"/>
          <w:sz w:val="20"/>
          <w:szCs w:val="20"/>
        </w:rPr>
        <w:t>Inicjatywy Lokalne w Gminie Kwidzyn 2.</w:t>
      </w:r>
      <w:r w:rsidR="00DE55D4" w:rsidRPr="00802E40">
        <w:rPr>
          <w:rFonts w:asciiTheme="minorHAnsi" w:hAnsiTheme="minorHAnsi" w:cstheme="minorHAnsi"/>
          <w:sz w:val="20"/>
          <w:szCs w:val="20"/>
        </w:rPr>
        <w:t>1</w:t>
      </w:r>
    </w:p>
    <w:p w14:paraId="52F1367D" w14:textId="77777777" w:rsidR="00362708" w:rsidRPr="00802E40" w:rsidRDefault="00362708" w:rsidP="00362708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C433A1" w14:textId="77777777" w:rsidR="00362708" w:rsidRPr="00802E40" w:rsidRDefault="00362708" w:rsidP="00362708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D4F47" w14:textId="77777777" w:rsidR="00362708" w:rsidRPr="00802E40" w:rsidRDefault="00362708" w:rsidP="00362708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2E40">
        <w:rPr>
          <w:rFonts w:asciiTheme="minorHAnsi" w:hAnsiTheme="minorHAnsi" w:cstheme="minorHAnsi"/>
          <w:b/>
          <w:sz w:val="20"/>
          <w:szCs w:val="20"/>
        </w:rPr>
        <w:t xml:space="preserve">WNIOSEK KONKURSOWY </w:t>
      </w:r>
    </w:p>
    <w:p w14:paraId="47D71B94" w14:textId="19854CB5" w:rsidR="00362708" w:rsidRPr="00802E40" w:rsidRDefault="00362708" w:rsidP="00362708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2E40">
        <w:rPr>
          <w:rFonts w:asciiTheme="minorHAnsi" w:hAnsiTheme="minorHAnsi" w:cstheme="minorHAnsi"/>
          <w:b/>
          <w:sz w:val="20"/>
          <w:szCs w:val="20"/>
        </w:rPr>
        <w:t>DOM KULTURY+ INICJATYWY LOKALNE W GMINIE KWIDZYN 2.</w:t>
      </w:r>
      <w:r w:rsidR="00DE55D4" w:rsidRPr="00802E40">
        <w:rPr>
          <w:rFonts w:asciiTheme="minorHAnsi" w:hAnsiTheme="minorHAnsi" w:cstheme="minorHAnsi"/>
          <w:b/>
          <w:sz w:val="20"/>
          <w:szCs w:val="20"/>
        </w:rPr>
        <w:t>1</w:t>
      </w:r>
    </w:p>
    <w:p w14:paraId="2249CCDE" w14:textId="77777777" w:rsidR="00362708" w:rsidRPr="00802E40" w:rsidRDefault="00362708" w:rsidP="00362708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5"/>
        <w:gridCol w:w="1605"/>
        <w:gridCol w:w="17"/>
        <w:gridCol w:w="22"/>
        <w:gridCol w:w="486"/>
        <w:gridCol w:w="3465"/>
        <w:gridCol w:w="3675"/>
      </w:tblGrid>
      <w:tr w:rsidR="00362708" w:rsidRPr="00802E40" w14:paraId="1F278246" w14:textId="77777777" w:rsidTr="00C26532"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70" w:type="dxa"/>
            </w:tcMar>
            <w:vAlign w:val="center"/>
          </w:tcPr>
          <w:p w14:paraId="04451ACC" w14:textId="7F257018" w:rsidR="00362708" w:rsidRPr="00802E40" w:rsidRDefault="00802E40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1. TYTUŁ INICJATYWY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14:paraId="6A21B5C9" w14:textId="77777777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47CA45" w14:textId="77777777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708" w:rsidRPr="00802E40" w14:paraId="0564594F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70" w:type="dxa"/>
            </w:tcMar>
            <w:vAlign w:val="center"/>
          </w:tcPr>
          <w:p w14:paraId="49BD7CAA" w14:textId="6DDC8310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. DANE KONTAKTOWE GRUPY NIEFORMALNEJ (WYMAGANY KONTAKT DO 2 OSÓB)</w:t>
            </w:r>
          </w:p>
        </w:tc>
      </w:tr>
      <w:tr w:rsidR="00362708" w:rsidRPr="00802E40" w14:paraId="54991E7B" w14:textId="77777777" w:rsidTr="00C26532">
        <w:trPr>
          <w:trHeight w:val="621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70" w:type="dxa"/>
            </w:tcMar>
            <w:vAlign w:val="center"/>
          </w:tcPr>
          <w:p w14:paraId="75C2CD1D" w14:textId="3C580756" w:rsidR="00362708" w:rsidRPr="00802E40" w:rsidRDefault="00362708" w:rsidP="00FA493A">
            <w:pPr>
              <w:snapToGrid w:val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1 NAZWA WŁASNA POMYSŁODAWCY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14:paraId="4D43D230" w14:textId="77777777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DE350A2" w14:textId="77777777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62708" w:rsidRPr="00802E40" w14:paraId="77A855C8" w14:textId="77777777" w:rsidTr="00C26532"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70" w:type="dxa"/>
            </w:tcMar>
            <w:vAlign w:val="center"/>
          </w:tcPr>
          <w:p w14:paraId="11334767" w14:textId="5B810DA8" w:rsidR="00362708" w:rsidRPr="00802E40" w:rsidRDefault="00362708" w:rsidP="00FA493A">
            <w:pPr>
              <w:snapToGrid w:val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2.2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IMIĘ I NAZWISKO, TELEFON, E-MAIL, ADRES KONTAKTOWY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14:paraId="7746F16A" w14:textId="77777777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62708" w:rsidRPr="00802E40" w14:paraId="57E47DC2" w14:textId="77777777" w:rsidTr="00C26532">
        <w:trPr>
          <w:trHeight w:val="1185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70" w:type="dxa"/>
            </w:tcMar>
            <w:vAlign w:val="center"/>
          </w:tcPr>
          <w:p w14:paraId="0FEFD79D" w14:textId="6E4D4580" w:rsidR="00362708" w:rsidRPr="00802E40" w:rsidRDefault="00362708" w:rsidP="00FA493A">
            <w:pPr>
              <w:snapToGrid w:val="0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2.3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IMIĘ I NAZWISKO, TELEFON, E-MAIL, ADRES KONTAKTOWY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14:paraId="7F2F628B" w14:textId="77777777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708" w:rsidRPr="00802E40" w14:paraId="29BFC271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170" w:type="dxa"/>
            </w:tcMar>
            <w:vAlign w:val="center"/>
          </w:tcPr>
          <w:p w14:paraId="73B960B4" w14:textId="5D43255E" w:rsidR="00362708" w:rsidRPr="00802E40" w:rsidRDefault="00362708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JAKI CEL PRZYŚWIECA PLANOWANYM DZIAŁANIOM?</w:t>
            </w:r>
          </w:p>
        </w:tc>
      </w:tr>
      <w:tr w:rsidR="00AF2F1F" w:rsidRPr="00802E40" w14:paraId="5E8A7024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4C3313C6" w14:textId="39D30BF8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F1F" w:rsidRPr="00802E40" w14:paraId="62931A0B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70" w:type="dxa"/>
            </w:tcMar>
            <w:vAlign w:val="center"/>
          </w:tcPr>
          <w:p w14:paraId="16C36F57" w14:textId="35D1C4DB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. KRÓTKI OPIS PLANOWANYCH DZIAŁAŃ WRAZ Z SZACUNKOWĄ LICZBĄ ODBIORCÓW.</w:t>
            </w:r>
          </w:p>
        </w:tc>
      </w:tr>
      <w:tr w:rsidR="00AF2F1F" w:rsidRPr="00802E40" w14:paraId="06D28EDB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75D1A5CD" w14:textId="77777777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F1F" w:rsidRPr="00802E40" w14:paraId="64985FAA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6787ECE8" w14:textId="5F176D83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. PRZEWIDYWANE REZULTATY PROJEKTU (LICZBA WARSZTATÓW, SPOTKAŃ, WYDARZEŃ, IMPREZ, PUBLIKACJI ITP.)</w:t>
            </w:r>
          </w:p>
        </w:tc>
      </w:tr>
      <w:tr w:rsidR="00AF2F1F" w:rsidRPr="00802E40" w14:paraId="084B33AA" w14:textId="77777777" w:rsidTr="00C2653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2C63B609" w14:textId="77777777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F1F" w:rsidRPr="00802E40" w14:paraId="72B1E5D8" w14:textId="4CD47A07" w:rsidTr="00C26532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58092A8A" w14:textId="124877C5" w:rsidR="00AF2F1F" w:rsidRPr="00802E40" w:rsidRDefault="00E11A8E" w:rsidP="0032674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TERMIN REALIZACJI PROJEKTU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A41AD" w14:textId="77777777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1A8E" w:rsidRPr="00802E40" w14:paraId="1AF3E046" w14:textId="77777777" w:rsidTr="00C26532"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76F10B8E" w14:textId="64813A4D" w:rsidR="00E11A8E" w:rsidRPr="00802E40" w:rsidRDefault="00E11A8E" w:rsidP="00E11A8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MIEJSCE REALIZACJI PROJEKTU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54990" w14:textId="77777777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F1F" w:rsidRPr="00802E40" w14:paraId="2BA05C25" w14:textId="2E6E8822" w:rsidTr="00C26532">
        <w:trPr>
          <w:trHeight w:val="255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395FCF4C" w14:textId="55EC7055" w:rsidR="00AF2F1F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. ODBIORCY PROJEKTU, PODZIAŁ NA GRUPY WIEKOWE, KATEGORIALNE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93CF8" w14:textId="77777777" w:rsidR="00AF2F1F" w:rsidRPr="00802E40" w:rsidRDefault="00AF2F1F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1A8E" w:rsidRPr="00802E40" w14:paraId="11C2742A" w14:textId="514EF6D7" w:rsidTr="00C26532">
        <w:trPr>
          <w:trHeight w:val="8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5D606694" w14:textId="088F1972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OPIS ZASOBÓW (GOKIB KWIDZYN, SZKOŁY, BOISKA, ŚWIETLICE, PARKI, PLACE ZABAW, PRYWATNE POSESJE, OGRODY, TERENY REKREACYJNE ITP.) POTRZEBNYCH DO REALIZACJI INICJATYW</w:t>
            </w:r>
          </w:p>
        </w:tc>
      </w:tr>
      <w:tr w:rsidR="00E11A8E" w:rsidRPr="00802E40" w14:paraId="36AB42B8" w14:textId="5525C081" w:rsidTr="00C26532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64DE13D2" w14:textId="25977976" w:rsidR="00E11A8E" w:rsidRPr="00802E40" w:rsidRDefault="00802E40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9.1. ZASOBY RZECZOWE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6E603" w14:textId="77777777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1A8E" w:rsidRPr="00802E40" w14:paraId="74823B32" w14:textId="7D24D07F" w:rsidTr="00C26532">
        <w:trPr>
          <w:trHeight w:val="25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1345B6CB" w14:textId="1959C0F8" w:rsidR="00E11A8E" w:rsidRPr="00802E40" w:rsidRDefault="00802E40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9.2 ZASOBY OSOBOWE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85E9" w14:textId="77777777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1A8E" w:rsidRPr="00802E40" w14:paraId="3322A833" w14:textId="2073E23D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18BB117C" w14:textId="191C5F74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OPIS PROMOCJI PROJEKTU</w:t>
            </w:r>
          </w:p>
        </w:tc>
      </w:tr>
      <w:tr w:rsidR="00E11A8E" w:rsidRPr="00802E40" w14:paraId="69C3FCDF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40E69A8D" w14:textId="77777777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1A8E" w:rsidRPr="00802E40" w14:paraId="544B77B2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19A7C55E" w14:textId="0EDEE834" w:rsidR="00E11A8E" w:rsidRPr="00802E40" w:rsidRDefault="00E11A8E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UDZIAŁ I LICZBA WOLONTARIUSZY ZAANGAŻOWANYCH W REALIZACJĘ PROJEKTU</w:t>
            </w:r>
          </w:p>
        </w:tc>
      </w:tr>
      <w:tr w:rsidR="00F11EB5" w:rsidRPr="00802E40" w14:paraId="22D4AD3D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2B276EDC" w14:textId="77777777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EB5" w:rsidRPr="00802E40" w14:paraId="0B2D93BB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23E10946" w14:textId="6AAC91BD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INFORMACJE O PARTNERACH PROJEKTU (ORGANIZACJE, OSOBY FIZYCZNE, INSTYTUCJE, FIRMY, ORGANIZACJE) I ICH UDZIAŁ W PROJEKCIE</w:t>
            </w:r>
          </w:p>
        </w:tc>
      </w:tr>
      <w:tr w:rsidR="00F11EB5" w:rsidRPr="00802E40" w14:paraId="19B0EA1A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4DBAFE0C" w14:textId="77777777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EB5" w:rsidRPr="00802E40" w14:paraId="1D26207D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523D850D" w14:textId="2A74C761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 xml:space="preserve">13. 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CZY ZAMIERZACIE KONTYNUOWAĆ INICJATYWĘ W PRZYSZŁOŚCI? JEŚLI TAK, TO W JAKI SPOSÓB?</w:t>
            </w:r>
          </w:p>
        </w:tc>
      </w:tr>
      <w:tr w:rsidR="00F11EB5" w:rsidRPr="00802E40" w14:paraId="11F830D6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6B8CC1EA" w14:textId="77777777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EB5" w:rsidRPr="00802E40" w14:paraId="308C0D3F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06E594D9" w14:textId="11EC67D1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802E40" w:rsidRPr="00802E40">
              <w:rPr>
                <w:rFonts w:asciiTheme="minorHAnsi" w:hAnsiTheme="minorHAnsi" w:cstheme="minorHAnsi"/>
                <w:sz w:val="20"/>
                <w:szCs w:val="20"/>
              </w:rPr>
              <w:t>. W JAKI SPOSÓB PROJEKT ODPOWIADA NA ZAPISY DIAGNOZY? (DIAGNOZA JEST DOSTĘPNA W BIURZE GOKIB ORAZ NA STRONIE WWW.GOKKWIDZYN.PL)</w:t>
            </w:r>
          </w:p>
        </w:tc>
      </w:tr>
      <w:tr w:rsidR="00F11EB5" w:rsidRPr="00802E40" w14:paraId="7E135CB0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3B4C6D8C" w14:textId="77777777" w:rsidR="00F11EB5" w:rsidRPr="00802E40" w:rsidRDefault="00F11EB5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EB5" w:rsidRPr="00802E40" w14:paraId="522AFA92" w14:textId="77777777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54476643" w14:textId="3A7AC9F6" w:rsidR="00F11EB5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15. BUDŻET PROJEKTU</w:t>
            </w:r>
          </w:p>
        </w:tc>
      </w:tr>
      <w:tr w:rsidR="00C26532" w:rsidRPr="00802E40" w14:paraId="5A00BE13" w14:textId="14823904" w:rsidTr="00C2653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18719F80" w14:textId="5745C90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91ED34" w14:textId="0DF94A6F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NAZWA KOSZTU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20E11" w14:textId="577A4589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KWOTA (W ZŁ.)</w:t>
            </w:r>
          </w:p>
        </w:tc>
      </w:tr>
      <w:tr w:rsidR="00C26532" w:rsidRPr="00802E40" w14:paraId="1F7E2F71" w14:textId="77777777" w:rsidTr="00C2653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1BDEFB78" w14:textId="4973665A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F512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3A282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189EA96B" w14:textId="77777777" w:rsidTr="00C2653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3F0CC76C" w14:textId="576AAA65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5246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31AE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49D100B1" w14:textId="77777777" w:rsidTr="00C2653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2CEF04CA" w14:textId="1D638D43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79D2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4F39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32B12A37" w14:textId="77777777" w:rsidTr="00C2653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76614473" w14:textId="1954CF5E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BDB27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25E1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12011709" w14:textId="77777777" w:rsidTr="00C2653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69BDFFB9" w14:textId="5E368245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5511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4467E" w14:textId="77777777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3C2FC6CB" w14:textId="77777777" w:rsidTr="00C26532">
        <w:trPr>
          <w:trHeight w:val="255"/>
        </w:trPr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5B54A446" w14:textId="669008E1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DFF5" w14:textId="310D03B9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0964F437" w14:textId="084A43BA" w:rsidTr="00C26532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2414D9DD" w14:textId="34657E75" w:rsidR="00C26532" w:rsidRPr="00802E40" w:rsidRDefault="00C26532" w:rsidP="00FA493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16. HARMONOGRAM DZIAŁAŃ</w:t>
            </w:r>
          </w:p>
        </w:tc>
      </w:tr>
      <w:tr w:rsidR="00C26532" w:rsidRPr="00802E40" w14:paraId="1E75AB07" w14:textId="5E5E449E" w:rsidTr="00C26532">
        <w:trPr>
          <w:trHeight w:val="255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70" w:type="dxa"/>
            </w:tcMar>
            <w:vAlign w:val="center"/>
          </w:tcPr>
          <w:p w14:paraId="09A51DD2" w14:textId="16D6ADD2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TERMIN (OD – DO)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B5B4E" w14:textId="0AB36256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2E40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</w:tr>
      <w:tr w:rsidR="00C26532" w:rsidRPr="00802E40" w14:paraId="2E723155" w14:textId="77777777" w:rsidTr="00D50A79">
        <w:trPr>
          <w:trHeight w:val="255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5238F383" w14:textId="77777777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BCCF" w14:textId="77777777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2430C48E" w14:textId="77777777" w:rsidTr="00D50A79">
        <w:trPr>
          <w:trHeight w:val="255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64969DDE" w14:textId="77777777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332CE" w14:textId="77777777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532" w:rsidRPr="00802E40" w14:paraId="72C180BC" w14:textId="77777777" w:rsidTr="00D50A79">
        <w:trPr>
          <w:trHeight w:val="255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00B31BBB" w14:textId="77777777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949F" w14:textId="77777777" w:rsidR="00C26532" w:rsidRPr="00802E40" w:rsidRDefault="00C26532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E40" w:rsidRPr="00802E40" w14:paraId="060C98D4" w14:textId="77777777" w:rsidTr="00D50A79">
        <w:trPr>
          <w:trHeight w:val="255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0" w:type="dxa"/>
            </w:tcMar>
            <w:vAlign w:val="center"/>
          </w:tcPr>
          <w:p w14:paraId="7004F94F" w14:textId="77777777" w:rsidR="00802E40" w:rsidRPr="00802E40" w:rsidRDefault="00802E40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D337B" w14:textId="77777777" w:rsidR="00802E40" w:rsidRPr="00802E40" w:rsidRDefault="00802E40" w:rsidP="00C2653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DFBD19" w14:textId="77777777" w:rsidR="00D50A79" w:rsidRPr="00802E40" w:rsidRDefault="00D50A79" w:rsidP="0036270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354BCE3" w14:textId="77777777" w:rsidR="00D50A79" w:rsidRPr="00802E40" w:rsidRDefault="00D50A79" w:rsidP="0036270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0F67D8B" w14:textId="77777777" w:rsidR="00D50A79" w:rsidRPr="00802E40" w:rsidRDefault="00D50A79" w:rsidP="0036270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1840EEB" w14:textId="4D82A8EA" w:rsidR="00362708" w:rsidRPr="00802E40" w:rsidRDefault="00362708" w:rsidP="00D50A7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02E40">
        <w:rPr>
          <w:rFonts w:asciiTheme="minorHAnsi" w:hAnsiTheme="minorHAnsi" w:cstheme="minorHAnsi"/>
          <w:sz w:val="20"/>
          <w:szCs w:val="20"/>
        </w:rPr>
        <w:t xml:space="preserve">   .......................................                                </w:t>
      </w:r>
      <w:r w:rsidR="00D50A79" w:rsidRPr="00802E40">
        <w:rPr>
          <w:rFonts w:asciiTheme="minorHAnsi" w:hAnsiTheme="minorHAnsi" w:cstheme="minorHAnsi"/>
          <w:sz w:val="20"/>
          <w:szCs w:val="20"/>
        </w:rPr>
        <w:t xml:space="preserve">    </w:t>
      </w:r>
      <w:r w:rsidRPr="00802E40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…………………………………………………………………………….                                          </w:t>
      </w:r>
      <w:r w:rsidRPr="00802E40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</w:p>
    <w:p w14:paraId="323D2E54" w14:textId="442DB273" w:rsidR="00362708" w:rsidRPr="00802E40" w:rsidRDefault="00362708" w:rsidP="00D50A7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02E40">
        <w:rPr>
          <w:rFonts w:asciiTheme="minorHAnsi" w:hAnsiTheme="minorHAnsi" w:cstheme="minorHAnsi"/>
          <w:sz w:val="20"/>
          <w:szCs w:val="20"/>
        </w:rPr>
        <w:t xml:space="preserve">    miejscowość, data                                </w:t>
      </w:r>
      <w:r w:rsidR="00D50A79" w:rsidRPr="00802E4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802E40">
        <w:rPr>
          <w:rFonts w:asciiTheme="minorHAnsi" w:hAnsiTheme="minorHAnsi" w:cstheme="minorHAnsi"/>
          <w:sz w:val="20"/>
          <w:szCs w:val="20"/>
        </w:rPr>
        <w:t>czytelne podpisy członków grupy inicjatywnej</w:t>
      </w:r>
    </w:p>
    <w:p w14:paraId="70272800" w14:textId="77777777" w:rsidR="00362708" w:rsidRPr="00802E40" w:rsidRDefault="00362708" w:rsidP="00D50A7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02E40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7DF4C7E2" w14:textId="77777777" w:rsidR="00DE55D4" w:rsidRPr="00802E40" w:rsidRDefault="00DE55D4" w:rsidP="00DE55D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622BC05" w14:textId="77777777" w:rsidR="00DE55D4" w:rsidRPr="00802E40" w:rsidRDefault="00DE55D4" w:rsidP="00DE55D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05C14D3" w14:textId="77777777" w:rsidR="00F07592" w:rsidRPr="00802E40" w:rsidRDefault="00F07592" w:rsidP="00DE55D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19C498F" w14:textId="7ED4888E" w:rsidR="00F07592" w:rsidRPr="00802E40" w:rsidRDefault="00362708" w:rsidP="00DE55D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02E40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6342ECDB" w14:textId="77777777" w:rsidR="00F07592" w:rsidRPr="003515B6" w:rsidRDefault="00F07592" w:rsidP="00EC16C0">
      <w:pPr>
        <w:spacing w:after="0"/>
        <w:jc w:val="both"/>
        <w:rPr>
          <w:rFonts w:cstheme="minorHAnsi"/>
          <w:sz w:val="24"/>
          <w:szCs w:val="24"/>
        </w:rPr>
      </w:pPr>
    </w:p>
    <w:p w14:paraId="35A4E0F0" w14:textId="77777777" w:rsidR="00AD2DFD" w:rsidRDefault="00AD2DFD" w:rsidP="00F07592">
      <w:pPr>
        <w:spacing w:after="0" w:line="240" w:lineRule="auto"/>
        <w:ind w:right="54"/>
        <w:jc w:val="center"/>
        <w:rPr>
          <w:rFonts w:eastAsia="Arial Narrow" w:cstheme="minorHAnsi"/>
          <w:b/>
          <w:sz w:val="12"/>
          <w:szCs w:val="12"/>
        </w:rPr>
      </w:pPr>
    </w:p>
    <w:p w14:paraId="6AAC4FE1" w14:textId="77777777" w:rsidR="00326745" w:rsidRDefault="00326745">
      <w:pPr>
        <w:rPr>
          <w:rFonts w:eastAsia="Arial Narrow" w:cstheme="minorHAnsi"/>
          <w:b/>
          <w:sz w:val="12"/>
          <w:szCs w:val="12"/>
        </w:rPr>
      </w:pPr>
      <w:r>
        <w:rPr>
          <w:rFonts w:eastAsia="Arial Narrow" w:cstheme="minorHAnsi"/>
          <w:b/>
          <w:sz w:val="12"/>
          <w:szCs w:val="12"/>
        </w:rPr>
        <w:br w:type="page"/>
      </w:r>
    </w:p>
    <w:p w14:paraId="19858080" w14:textId="5210D446" w:rsidR="00F07592" w:rsidRPr="00AD2DFD" w:rsidRDefault="00F07592" w:rsidP="00F07592">
      <w:pPr>
        <w:spacing w:after="0" w:line="240" w:lineRule="auto"/>
        <w:ind w:right="54"/>
        <w:jc w:val="center"/>
        <w:rPr>
          <w:rFonts w:eastAsia="Arial Narrow" w:cstheme="minorHAnsi"/>
          <w:b/>
          <w:sz w:val="12"/>
          <w:szCs w:val="12"/>
        </w:rPr>
      </w:pPr>
      <w:bookmarkStart w:id="0" w:name="_GoBack"/>
      <w:bookmarkEnd w:id="0"/>
      <w:r w:rsidRPr="00AD2DFD">
        <w:rPr>
          <w:rFonts w:eastAsia="Arial Narrow" w:cstheme="minorHAnsi"/>
          <w:b/>
          <w:sz w:val="12"/>
          <w:szCs w:val="12"/>
        </w:rPr>
        <w:lastRenderedPageBreak/>
        <w:t xml:space="preserve">KLAUZULA INFORMACYJNA DOTYCZĄCA PRZETWARZANIA DANYCH OSOBOWYCH </w:t>
      </w:r>
    </w:p>
    <w:p w14:paraId="319F7A67" w14:textId="40208C54" w:rsidR="00F07592" w:rsidRPr="00AD2DFD" w:rsidRDefault="00F07592" w:rsidP="00F07592">
      <w:pPr>
        <w:spacing w:after="0" w:line="240" w:lineRule="auto"/>
        <w:ind w:right="54"/>
        <w:jc w:val="center"/>
        <w:rPr>
          <w:rFonts w:eastAsia="Arial Narrow" w:cstheme="minorHAnsi"/>
          <w:b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</w:rPr>
        <w:t>DLA OSÓB BIORĄCYCH UDZIAŁ W KONKURSIE „INICJATYWY LOKALNE W GMINIE KWIDZYN 2.</w:t>
      </w:r>
      <w:r w:rsidR="00D50A79" w:rsidRPr="00AD2DFD">
        <w:rPr>
          <w:rFonts w:eastAsia="Arial Narrow" w:cstheme="minorHAnsi"/>
          <w:b/>
          <w:sz w:val="12"/>
          <w:szCs w:val="12"/>
        </w:rPr>
        <w:t>1</w:t>
      </w:r>
      <w:r w:rsidRPr="00AD2DFD">
        <w:rPr>
          <w:rFonts w:eastAsia="Arial Narrow" w:cstheme="minorHAnsi"/>
          <w:b/>
          <w:sz w:val="12"/>
          <w:szCs w:val="12"/>
        </w:rPr>
        <w:t>”</w:t>
      </w:r>
    </w:p>
    <w:p w14:paraId="4E279B55" w14:textId="77777777" w:rsidR="00F07592" w:rsidRPr="00AD2DFD" w:rsidRDefault="00F07592" w:rsidP="00F07592">
      <w:pPr>
        <w:spacing w:after="0" w:line="240" w:lineRule="auto"/>
        <w:ind w:right="54"/>
        <w:jc w:val="center"/>
        <w:rPr>
          <w:rFonts w:eastAsia="Arial Narrow" w:cstheme="minorHAnsi"/>
          <w:b/>
          <w:sz w:val="12"/>
          <w:szCs w:val="12"/>
        </w:rPr>
      </w:pPr>
    </w:p>
    <w:p w14:paraId="607EE484" w14:textId="77777777" w:rsidR="00F07592" w:rsidRPr="00AD2DFD" w:rsidRDefault="00F07592" w:rsidP="00F07592">
      <w:pPr>
        <w:spacing w:after="0" w:line="360" w:lineRule="auto"/>
        <w:ind w:right="57"/>
        <w:rPr>
          <w:rFonts w:eastAsia="Arial Narrow" w:cstheme="minorHAnsi"/>
          <w:b/>
          <w:sz w:val="12"/>
          <w:szCs w:val="12"/>
        </w:rPr>
      </w:pPr>
      <w:r w:rsidRPr="00AD2DFD">
        <w:rPr>
          <w:rFonts w:cstheme="minorHAnsi"/>
          <w:noProof/>
          <w:sz w:val="12"/>
          <w:szCs w:val="12"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B0A07B" wp14:editId="040948D5">
                <wp:simplePos x="0" y="0"/>
                <wp:positionH relativeFrom="margin">
                  <wp:align>left</wp:align>
                </wp:positionH>
                <wp:positionV relativeFrom="paragraph">
                  <wp:posOffset>-1906</wp:posOffset>
                </wp:positionV>
                <wp:extent cx="6734175" cy="0"/>
                <wp:effectExtent l="0" t="0" r="0" b="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ADFB5" id="Łącznik prosty 2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margin" from="0,-.15pt" to="53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">
                <o:lock v:ext="edit" shapetype="f"/>
                <w10:wrap anchorx="margin"/>
              </v:line>
            </w:pict>
          </mc:Fallback>
        </mc:AlternateContent>
      </w:r>
    </w:p>
    <w:p w14:paraId="7F119795" w14:textId="77777777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b/>
          <w:sz w:val="12"/>
          <w:szCs w:val="12"/>
          <w:u w:val="single"/>
        </w:rPr>
      </w:pPr>
      <w:r w:rsidRPr="00AD2DFD">
        <w:rPr>
          <w:rFonts w:eastAsia="Arial Narrow" w:cstheme="minorHAnsi"/>
          <w:b/>
          <w:sz w:val="12"/>
          <w:szCs w:val="12"/>
          <w:u w:val="single"/>
        </w:rPr>
        <w:t>Kto jest administratorem danych osobowych?</w:t>
      </w:r>
    </w:p>
    <w:p w14:paraId="60F12417" w14:textId="040D395B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</w:rPr>
        <w:t>Administratorem</w:t>
      </w:r>
      <w:r w:rsidRPr="00AD2DFD">
        <w:rPr>
          <w:rFonts w:eastAsia="Arial Narrow" w:cstheme="minorHAnsi"/>
          <w:sz w:val="12"/>
          <w:szCs w:val="12"/>
        </w:rPr>
        <w:t xml:space="preserve"> danych osobowych jest Gminny Ośrodek Kultury</w:t>
      </w:r>
      <w:r w:rsidR="00D50A79" w:rsidRPr="00AD2DFD">
        <w:rPr>
          <w:rFonts w:eastAsia="Arial Narrow" w:cstheme="minorHAnsi"/>
          <w:sz w:val="12"/>
          <w:szCs w:val="12"/>
        </w:rPr>
        <w:t xml:space="preserve"> i Biblioteka</w:t>
      </w:r>
      <w:r w:rsidRPr="00AD2DFD">
        <w:rPr>
          <w:rFonts w:eastAsia="Arial Narrow" w:cstheme="minorHAnsi"/>
          <w:sz w:val="12"/>
          <w:szCs w:val="12"/>
        </w:rPr>
        <w:t xml:space="preserve"> w Kwidzynie</w:t>
      </w:r>
      <w:r w:rsidR="00326745">
        <w:rPr>
          <w:rFonts w:eastAsia="Arial Narrow" w:cstheme="minorHAnsi"/>
          <w:sz w:val="12"/>
          <w:szCs w:val="12"/>
        </w:rPr>
        <w:t>, ul. Długa 5, 82– 500 Mareza</w:t>
      </w:r>
      <w:r w:rsidRPr="00AD2DFD">
        <w:rPr>
          <w:rFonts w:eastAsia="Arial Narrow" w:cstheme="minorHAnsi"/>
          <w:sz w:val="12"/>
          <w:szCs w:val="12"/>
        </w:rPr>
        <w:t xml:space="preserve">, adres do korespondencji: ul. Grudziądzka 30, 82-500 Kwidzyn (zwany dalej </w:t>
      </w:r>
      <w:r w:rsidRPr="00AD2DFD">
        <w:rPr>
          <w:rFonts w:eastAsia="Arial Narrow" w:cstheme="minorHAnsi"/>
          <w:b/>
          <w:sz w:val="12"/>
          <w:szCs w:val="12"/>
        </w:rPr>
        <w:t>GOK</w:t>
      </w:r>
      <w:r w:rsidR="00D50A79" w:rsidRPr="00AD2DFD">
        <w:rPr>
          <w:rFonts w:eastAsia="Arial Narrow" w:cstheme="minorHAnsi"/>
          <w:b/>
          <w:sz w:val="12"/>
          <w:szCs w:val="12"/>
        </w:rPr>
        <w:t>iB</w:t>
      </w:r>
      <w:r w:rsidRPr="00AD2DFD">
        <w:rPr>
          <w:rFonts w:eastAsia="Arial Narrow" w:cstheme="minorHAnsi"/>
          <w:sz w:val="12"/>
          <w:szCs w:val="12"/>
        </w:rPr>
        <w:t>).</w:t>
      </w:r>
    </w:p>
    <w:p w14:paraId="1E027507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Jaki jest cel i podstawa prawna przetwarzania danych osobowych?</w:t>
      </w:r>
    </w:p>
    <w:p w14:paraId="5F504BE2" w14:textId="7D1CFE75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</w:rPr>
        <w:t>Celem</w:t>
      </w:r>
      <w:r w:rsidRPr="00AD2DFD">
        <w:rPr>
          <w:rFonts w:eastAsia="Arial Narrow" w:cstheme="minorHAnsi"/>
          <w:sz w:val="12"/>
          <w:szCs w:val="12"/>
        </w:rPr>
        <w:t xml:space="preserve"> przetwarzania danych osobowych jest organizacja oraz przeprowadzenie przez Administratora konkursu „Inicjatywy Lokalne w Gminie Kwidzyn 2.</w:t>
      </w:r>
      <w:r w:rsidR="00D50A79" w:rsidRPr="00AD2DFD">
        <w:rPr>
          <w:rFonts w:eastAsia="Arial Narrow" w:cstheme="minorHAnsi"/>
          <w:sz w:val="12"/>
          <w:szCs w:val="12"/>
        </w:rPr>
        <w:t>1</w:t>
      </w:r>
      <w:r w:rsidRPr="00AD2DFD">
        <w:rPr>
          <w:rFonts w:eastAsia="Arial Narrow" w:cstheme="minorHAnsi"/>
          <w:sz w:val="12"/>
          <w:szCs w:val="12"/>
        </w:rPr>
        <w:t>”, promocja działalności i pozytywnego wizerunku Administratora, promocja Gminy Kwidzyn oraz promocja inicjatyw lokalnych mieszkańców Gminy Kwidzyn.</w:t>
      </w:r>
    </w:p>
    <w:p w14:paraId="267BFBBD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AD2DFD">
        <w:rPr>
          <w:rFonts w:cstheme="minorHAnsi"/>
          <w:b/>
          <w:sz w:val="12"/>
          <w:szCs w:val="12"/>
        </w:rPr>
        <w:t>RODO</w:t>
      </w:r>
      <w:r w:rsidRPr="00AD2DFD">
        <w:rPr>
          <w:rFonts w:cstheme="minorHAnsi"/>
          <w:sz w:val="12"/>
          <w:szCs w:val="12"/>
        </w:rPr>
        <w:t xml:space="preserve"> -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danych).</w:t>
      </w:r>
    </w:p>
    <w:p w14:paraId="7D7544F1" w14:textId="77777777" w:rsidR="00F07592" w:rsidRPr="00AD2DFD" w:rsidRDefault="00F07592" w:rsidP="00F07592">
      <w:pPr>
        <w:pStyle w:val="Default"/>
        <w:jc w:val="both"/>
        <w:rPr>
          <w:rFonts w:asciiTheme="minorHAnsi" w:eastAsia="Arial Narrow" w:hAnsiTheme="minorHAnsi" w:cstheme="minorHAnsi"/>
          <w:color w:val="auto"/>
          <w:sz w:val="12"/>
          <w:szCs w:val="12"/>
        </w:rPr>
      </w:pPr>
      <w:r w:rsidRPr="00AD2DFD">
        <w:rPr>
          <w:rFonts w:asciiTheme="minorHAnsi" w:eastAsia="Arial Narrow" w:hAnsiTheme="minorHAnsi" w:cstheme="minorHAnsi"/>
          <w:b/>
          <w:color w:val="auto"/>
          <w:sz w:val="12"/>
          <w:szCs w:val="12"/>
        </w:rPr>
        <w:t>Podstawą prawną</w:t>
      </w:r>
      <w:r w:rsidRPr="00AD2DFD">
        <w:rPr>
          <w:rFonts w:asciiTheme="minorHAnsi" w:eastAsia="Arial Narrow" w:hAnsiTheme="minorHAnsi" w:cstheme="minorHAnsi"/>
          <w:color w:val="auto"/>
          <w:sz w:val="12"/>
          <w:szCs w:val="12"/>
        </w:rPr>
        <w:t xml:space="preserve"> przetwarzania jest:</w:t>
      </w:r>
    </w:p>
    <w:p w14:paraId="16E2D61A" w14:textId="77777777" w:rsidR="00F07592" w:rsidRPr="00AD2DFD" w:rsidRDefault="00F07592" w:rsidP="00F07592">
      <w:pPr>
        <w:pStyle w:val="Default"/>
        <w:jc w:val="both"/>
        <w:rPr>
          <w:rFonts w:asciiTheme="minorHAnsi" w:eastAsia="Arial Narrow" w:hAnsiTheme="minorHAnsi" w:cstheme="minorHAnsi"/>
          <w:color w:val="auto"/>
          <w:sz w:val="12"/>
          <w:szCs w:val="12"/>
        </w:rPr>
      </w:pPr>
      <w:r w:rsidRPr="00AD2DFD">
        <w:rPr>
          <w:rFonts w:asciiTheme="minorHAnsi" w:eastAsia="Arial Narrow" w:hAnsiTheme="minorHAnsi" w:cstheme="minorHAnsi"/>
          <w:color w:val="auto"/>
          <w:sz w:val="12"/>
          <w:szCs w:val="12"/>
        </w:rPr>
        <w:t xml:space="preserve">- art. 6 ust. 1 lit. b RODO. tj. </w:t>
      </w:r>
      <w:r w:rsidRPr="00AD2DFD">
        <w:rPr>
          <w:rFonts w:asciiTheme="minorHAnsi" w:hAnsiTheme="minorHAnsi" w:cstheme="minorHAnsi"/>
          <w:color w:val="auto"/>
          <w:sz w:val="12"/>
          <w:szCs w:val="12"/>
        </w:rPr>
        <w:t>przetwarzanie jest niezbędne do wykonania umowy, której stroną jest osoba, której dane dotyczą, lub do podjęcia działań na żądanie osoby, której dane dotyczą, przed zawarciem umowy</w:t>
      </w:r>
      <w:r w:rsidRPr="00AD2DFD">
        <w:rPr>
          <w:rFonts w:asciiTheme="minorHAnsi" w:eastAsia="Arial Narrow" w:hAnsiTheme="minorHAnsi" w:cstheme="minorHAnsi"/>
          <w:color w:val="auto"/>
          <w:sz w:val="12"/>
          <w:szCs w:val="12"/>
        </w:rPr>
        <w:t>.</w:t>
      </w:r>
    </w:p>
    <w:p w14:paraId="173C635D" w14:textId="77777777" w:rsidR="00F07592" w:rsidRPr="00AD2DFD" w:rsidRDefault="00F07592" w:rsidP="00F07592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  <w:r w:rsidRPr="00AD2DFD">
        <w:rPr>
          <w:rFonts w:asciiTheme="minorHAnsi" w:eastAsia="Arial Narrow" w:hAnsiTheme="minorHAnsi" w:cstheme="minorHAnsi"/>
          <w:color w:val="auto"/>
          <w:sz w:val="12"/>
          <w:szCs w:val="12"/>
        </w:rPr>
        <w:t>- art. 6 ust. 1 lit. a RODO</w:t>
      </w:r>
      <w:r w:rsidRPr="00AD2DFD">
        <w:rPr>
          <w:rFonts w:asciiTheme="minorHAnsi" w:eastAsia="Arial Narrow" w:hAnsiTheme="minorHAnsi" w:cstheme="minorHAnsi"/>
          <w:sz w:val="12"/>
          <w:szCs w:val="12"/>
        </w:rPr>
        <w:t xml:space="preserve">, tj. </w:t>
      </w:r>
      <w:r w:rsidRPr="00AD2DFD">
        <w:rPr>
          <w:rFonts w:asciiTheme="minorHAnsi" w:hAnsiTheme="minorHAnsi" w:cstheme="minorHAnsi"/>
          <w:sz w:val="12"/>
          <w:szCs w:val="12"/>
        </w:rPr>
        <w:t>osoba, której dane dotyczą wyraziła zgodę na przetwarzanie swoich danych osobowych i/lub danych osobowych dziecka w jednym lub większej liczbie określonych celów.</w:t>
      </w:r>
    </w:p>
    <w:p w14:paraId="02BC97F1" w14:textId="77777777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  <w:u w:val="single"/>
        </w:rPr>
        <w:t>UWAGA:</w:t>
      </w:r>
      <w:r w:rsidRPr="00AD2DFD">
        <w:rPr>
          <w:rFonts w:eastAsia="Arial Narrow" w:cstheme="minorHAnsi"/>
          <w:sz w:val="12"/>
          <w:szCs w:val="12"/>
        </w:rPr>
        <w:t xml:space="preserve"> </w:t>
      </w:r>
    </w:p>
    <w:p w14:paraId="181DB206" w14:textId="77777777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>Złożenie podpisu na wniosku równoznaczne jest z wyrażaniem zgody na przetwarzanie i wykorzystywanie danych osobowych oraz fotograficznych (wizerunek), w tym dokonywanie koniecznych modyfikacji (przetwarzanie obrazu, kadrowanie) nieprowadzących do zniekształcenia tego wizerunku, zawartych w dokumentacji konkursowej na potrzeby projektu zgodnie z art. 6 ust. 1 lit. a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ochrony danych) a także z ustawą z dnia 04 lutego 1994r. o prawie autorskim  i prawach pokrewnych (tekst jedn. Dz. U. z 2019 r., poz.1231 ze zm.).</w:t>
      </w:r>
    </w:p>
    <w:p w14:paraId="46434FDF" w14:textId="0A5E18F3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>Ponadto informujemy, że podpisanie umowy partnerskiej z GOK</w:t>
      </w:r>
      <w:r w:rsidR="00D50A79" w:rsidRPr="00AD2DFD">
        <w:rPr>
          <w:rFonts w:eastAsia="Arial Narrow" w:cstheme="minorHAnsi"/>
          <w:sz w:val="12"/>
          <w:szCs w:val="12"/>
        </w:rPr>
        <w:t>iB</w:t>
      </w:r>
      <w:r w:rsidRPr="00AD2DFD">
        <w:rPr>
          <w:rFonts w:eastAsia="Arial Narrow" w:cstheme="minorHAnsi"/>
          <w:sz w:val="12"/>
          <w:szCs w:val="12"/>
        </w:rPr>
        <w:t xml:space="preserve"> przez osoby, których wnioski otrzymają pozytywną akceptację, jest równoznaczne z </w:t>
      </w:r>
      <w:r w:rsidRPr="00AD2DFD">
        <w:rPr>
          <w:rFonts w:eastAsia="Arial Narrow" w:cstheme="minorHAnsi"/>
          <w:b/>
          <w:sz w:val="12"/>
          <w:szCs w:val="12"/>
        </w:rPr>
        <w:t>wyrażeniem zgody na</w:t>
      </w:r>
      <w:r w:rsidRPr="00AD2DFD">
        <w:rPr>
          <w:rFonts w:eastAsia="Arial Narrow" w:cstheme="minorHAnsi"/>
          <w:sz w:val="12"/>
          <w:szCs w:val="12"/>
        </w:rPr>
        <w:t xml:space="preserve"> podanie do publicznej widomości danych osobowych w postaci imienia i nazwiska oraz na</w:t>
      </w:r>
      <w:r w:rsidRPr="00AD2DFD">
        <w:rPr>
          <w:rFonts w:eastAsia="Arial Narrow" w:cstheme="minorHAnsi"/>
          <w:b/>
          <w:sz w:val="12"/>
          <w:szCs w:val="12"/>
        </w:rPr>
        <w:t xml:space="preserve"> nieodpłatne rozpowszechnianie wizerunku utrwalonego podczas uroczystego podsumowania konkursu „Inicjatywy Lokalne w Gminie Kwidzyn 2.</w:t>
      </w:r>
      <w:r w:rsidR="00D50A79" w:rsidRPr="00AD2DFD">
        <w:rPr>
          <w:rFonts w:eastAsia="Arial Narrow" w:cstheme="minorHAnsi"/>
          <w:b/>
          <w:sz w:val="12"/>
          <w:szCs w:val="12"/>
        </w:rPr>
        <w:t>1</w:t>
      </w:r>
      <w:r w:rsidRPr="00AD2DFD">
        <w:rPr>
          <w:rFonts w:eastAsia="Arial Narrow" w:cstheme="minorHAnsi"/>
          <w:b/>
          <w:sz w:val="12"/>
          <w:szCs w:val="12"/>
        </w:rPr>
        <w:t>”</w:t>
      </w:r>
      <w:r w:rsidRPr="00AD2DFD">
        <w:rPr>
          <w:rFonts w:eastAsia="Arial Narrow" w:cstheme="minorHAnsi"/>
          <w:sz w:val="12"/>
          <w:szCs w:val="12"/>
        </w:rPr>
        <w:t xml:space="preserve"> na stronie internetowej GOK</w:t>
      </w:r>
      <w:r w:rsidR="00326745">
        <w:rPr>
          <w:rFonts w:eastAsia="Arial Narrow" w:cstheme="minorHAnsi"/>
          <w:sz w:val="12"/>
          <w:szCs w:val="12"/>
        </w:rPr>
        <w:t>iB</w:t>
      </w:r>
      <w:r w:rsidRPr="00AD2DFD">
        <w:rPr>
          <w:rFonts w:eastAsia="Arial Narrow" w:cstheme="minorHAnsi"/>
          <w:sz w:val="12"/>
          <w:szCs w:val="12"/>
        </w:rPr>
        <w:t>, stronie internetowej Gminy Kwidzyn, oraz na stronach internetowych partnerów, profilach internetowych zarządzanych przez GOK</w:t>
      </w:r>
      <w:r w:rsidR="00D50A79" w:rsidRPr="00AD2DFD">
        <w:rPr>
          <w:rFonts w:eastAsia="Arial Narrow" w:cstheme="minorHAnsi"/>
          <w:sz w:val="12"/>
          <w:szCs w:val="12"/>
        </w:rPr>
        <w:t>iB</w:t>
      </w:r>
      <w:r w:rsidRPr="00AD2DFD">
        <w:rPr>
          <w:rFonts w:eastAsia="Arial Narrow" w:cstheme="minorHAnsi"/>
          <w:sz w:val="12"/>
          <w:szCs w:val="12"/>
        </w:rPr>
        <w:t>, jak np. Facebook, Google dokumenty, serwisie internetowym YouTube i inne oraz w mediach w celu dokumentowania i rozpowszechniania informacji o organizowanej i  prowadzonej działalności kulturowej przez Gminny Ośrodek Kultury</w:t>
      </w:r>
      <w:r w:rsidR="00D50A79" w:rsidRPr="00AD2DFD">
        <w:rPr>
          <w:rFonts w:eastAsia="Arial Narrow" w:cstheme="minorHAnsi"/>
          <w:sz w:val="12"/>
          <w:szCs w:val="12"/>
        </w:rPr>
        <w:t xml:space="preserve"> i Bibliotekę</w:t>
      </w:r>
      <w:r w:rsidRPr="00AD2DFD">
        <w:rPr>
          <w:rFonts w:eastAsia="Arial Narrow" w:cstheme="minorHAnsi"/>
          <w:sz w:val="12"/>
          <w:szCs w:val="12"/>
        </w:rPr>
        <w:t xml:space="preserve"> w Kwidzynie, promocji Gminy Kwidzyn oraz promocji inicjatyw lokalnych mieszkańców Gminy Kwidzyn.</w:t>
      </w:r>
    </w:p>
    <w:p w14:paraId="1F5BF7A1" w14:textId="083ADC2D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>Gminny Ośrodek Kultury</w:t>
      </w:r>
      <w:r w:rsidR="00D50A79" w:rsidRPr="00AD2DFD">
        <w:rPr>
          <w:rFonts w:eastAsia="Arial Narrow" w:cstheme="minorHAnsi"/>
          <w:sz w:val="12"/>
          <w:szCs w:val="12"/>
        </w:rPr>
        <w:t xml:space="preserve"> i Biblioteka</w:t>
      </w:r>
      <w:r w:rsidRPr="00AD2DFD">
        <w:rPr>
          <w:rFonts w:eastAsia="Arial Narrow" w:cstheme="minorHAnsi"/>
          <w:sz w:val="12"/>
          <w:szCs w:val="12"/>
        </w:rPr>
        <w:t xml:space="preserve"> w Kwidzynie zastrzega sobie prawo do utrwalenia ww. wydarzenia, a w szczególności zachowania osób w niej uczestniczących, za pomocą urządzeń rejestrujących obraz i dźwięk.</w:t>
      </w:r>
    </w:p>
    <w:p w14:paraId="26379842" w14:textId="77777777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b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</w:rPr>
        <w:t>Nie przewiduje się przetwarzania danych osobowych w celach innym niż te, w których dane osobowe zostały zebrane.</w:t>
      </w:r>
    </w:p>
    <w:p w14:paraId="3DD8DB5E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Komu udostępniamy dane osobowe?</w:t>
      </w:r>
    </w:p>
    <w:p w14:paraId="43647240" w14:textId="77777777" w:rsidR="00F07592" w:rsidRPr="00AD2DFD" w:rsidRDefault="00F07592" w:rsidP="00F07592">
      <w:pPr>
        <w:spacing w:after="0" w:line="240" w:lineRule="auto"/>
        <w:ind w:right="54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</w:rPr>
        <w:t xml:space="preserve">Odbiorcami </w:t>
      </w:r>
      <w:r w:rsidRPr="00AD2DFD">
        <w:rPr>
          <w:rFonts w:eastAsia="Arial Narrow" w:cstheme="minorHAnsi"/>
          <w:sz w:val="12"/>
          <w:szCs w:val="12"/>
        </w:rPr>
        <w:t>danych osobowych zawartych w dokumentacji konkursowej (imię i nazwisko, numer telefonu, adres email i adres kontaktowy) mogą być podmioty upoważnione na podstawie przepisów prawa oraz podmioty, które na podstawie zawartych umów przetwarzają dane osobowe w imieniu Administratora.</w:t>
      </w:r>
    </w:p>
    <w:p w14:paraId="7F7FD790" w14:textId="4BA2CADE" w:rsidR="00F07592" w:rsidRPr="00AD2DFD" w:rsidRDefault="00F07592" w:rsidP="00F07592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  <w:r w:rsidRPr="00AD2DFD">
        <w:rPr>
          <w:rFonts w:eastAsia="Times New Roman" w:cstheme="minorHAnsi"/>
          <w:sz w:val="12"/>
          <w:szCs w:val="12"/>
        </w:rPr>
        <w:t xml:space="preserve">Ponadto dane osób (imię i nazwisko), członków grup nieformalnych, których wnioski otrzymają pozytywną akceptację, będą podane </w:t>
      </w:r>
      <w:r w:rsidRPr="00AD2DFD">
        <w:rPr>
          <w:rFonts w:eastAsia="Times New Roman" w:cstheme="minorHAnsi"/>
          <w:b/>
          <w:sz w:val="12"/>
          <w:szCs w:val="12"/>
        </w:rPr>
        <w:t>do publicznej wiadomości</w:t>
      </w:r>
      <w:r w:rsidRPr="00AD2DFD">
        <w:rPr>
          <w:rFonts w:eastAsia="Times New Roman" w:cstheme="minorHAnsi"/>
          <w:sz w:val="12"/>
          <w:szCs w:val="12"/>
        </w:rPr>
        <w:t xml:space="preserve"> w trakcie podsumowania ko</w:t>
      </w:r>
      <w:r w:rsidR="00326745">
        <w:rPr>
          <w:rFonts w:eastAsia="Times New Roman" w:cstheme="minorHAnsi"/>
          <w:sz w:val="12"/>
          <w:szCs w:val="12"/>
        </w:rPr>
        <w:t xml:space="preserve">nkursu „Inicjatywy lokalne </w:t>
      </w:r>
      <w:r w:rsidRPr="00AD2DFD">
        <w:rPr>
          <w:rFonts w:eastAsia="Times New Roman" w:cstheme="minorHAnsi"/>
          <w:sz w:val="12"/>
          <w:szCs w:val="12"/>
        </w:rPr>
        <w:t>w Gminie Kwidzyn 2</w:t>
      </w:r>
      <w:r w:rsidR="00D50A79" w:rsidRPr="00AD2DFD">
        <w:rPr>
          <w:rFonts w:eastAsia="Times New Roman" w:cstheme="minorHAnsi"/>
          <w:sz w:val="12"/>
          <w:szCs w:val="12"/>
        </w:rPr>
        <w:t>.1</w:t>
      </w:r>
      <w:r w:rsidRPr="00AD2DFD">
        <w:rPr>
          <w:rFonts w:eastAsia="Times New Roman" w:cstheme="minorHAnsi"/>
          <w:sz w:val="12"/>
          <w:szCs w:val="12"/>
        </w:rPr>
        <w:t>”, na stronie internetowej GOK</w:t>
      </w:r>
      <w:r w:rsidR="00D50A79" w:rsidRPr="00AD2DFD">
        <w:rPr>
          <w:rFonts w:eastAsia="Times New Roman" w:cstheme="minorHAnsi"/>
          <w:sz w:val="12"/>
          <w:szCs w:val="12"/>
        </w:rPr>
        <w:t>iB</w:t>
      </w:r>
      <w:r w:rsidRPr="00AD2DFD">
        <w:rPr>
          <w:rFonts w:eastAsia="Times New Roman" w:cstheme="minorHAnsi"/>
          <w:sz w:val="12"/>
          <w:szCs w:val="12"/>
        </w:rPr>
        <w:t>, stronie internetowej Gminy Kwidzyn, na stronach internetowych partnerów, profilach internetowych zarządzanych przez GOK</w:t>
      </w:r>
      <w:r w:rsidR="00D50A79" w:rsidRPr="00AD2DFD">
        <w:rPr>
          <w:rFonts w:eastAsia="Times New Roman" w:cstheme="minorHAnsi"/>
          <w:sz w:val="12"/>
          <w:szCs w:val="12"/>
        </w:rPr>
        <w:t>iB</w:t>
      </w:r>
      <w:r w:rsidRPr="00AD2DFD">
        <w:rPr>
          <w:rFonts w:eastAsia="Times New Roman" w:cstheme="minorHAnsi"/>
          <w:sz w:val="12"/>
          <w:szCs w:val="12"/>
        </w:rPr>
        <w:t xml:space="preserve">, jak np. Facebook, Google dokumenty, </w:t>
      </w:r>
      <w:r w:rsidRPr="00AD2DFD">
        <w:rPr>
          <w:rFonts w:eastAsia="Arial Narrow" w:cstheme="minorHAnsi"/>
          <w:sz w:val="12"/>
          <w:szCs w:val="12"/>
        </w:rPr>
        <w:t xml:space="preserve">serwisie internetowym </w:t>
      </w:r>
      <w:r w:rsidRPr="00AD2DFD">
        <w:rPr>
          <w:rFonts w:eastAsia="Times New Roman" w:cstheme="minorHAnsi"/>
          <w:sz w:val="12"/>
          <w:szCs w:val="12"/>
        </w:rPr>
        <w:t>YouTube, i inne oraz w mediach w celu dokumentowania i rozpowszechniania informacji o organizowanej i  prowadzonej działalności kulturowej przez Gminny Ośrodek Kultury</w:t>
      </w:r>
      <w:r w:rsidR="00D50A79" w:rsidRPr="00AD2DFD">
        <w:rPr>
          <w:rFonts w:eastAsia="Times New Roman" w:cstheme="minorHAnsi"/>
          <w:sz w:val="12"/>
          <w:szCs w:val="12"/>
        </w:rPr>
        <w:t xml:space="preserve"> i Bibliotekę</w:t>
      </w:r>
      <w:r w:rsidRPr="00AD2DFD">
        <w:rPr>
          <w:rFonts w:eastAsia="Times New Roman" w:cstheme="minorHAnsi"/>
          <w:sz w:val="12"/>
          <w:szCs w:val="12"/>
        </w:rPr>
        <w:t xml:space="preserve"> w Kwidzynie oraz promocji Gminy Kwidzyn. </w:t>
      </w:r>
    </w:p>
    <w:p w14:paraId="667DB91B" w14:textId="77777777" w:rsidR="00F07592" w:rsidRPr="00AD2DFD" w:rsidRDefault="00F07592" w:rsidP="00F07592">
      <w:pPr>
        <w:spacing w:after="0" w:line="240" w:lineRule="auto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 xml:space="preserve">Dane osobowe </w:t>
      </w:r>
      <w:r w:rsidRPr="00AD2DFD">
        <w:rPr>
          <w:rFonts w:eastAsia="Arial Narrow" w:cstheme="minorHAnsi"/>
          <w:b/>
          <w:sz w:val="12"/>
          <w:szCs w:val="12"/>
        </w:rPr>
        <w:t>nie będą</w:t>
      </w:r>
      <w:r w:rsidRPr="00AD2DFD">
        <w:rPr>
          <w:rFonts w:eastAsia="Arial Narrow" w:cstheme="minorHAnsi"/>
          <w:sz w:val="12"/>
          <w:szCs w:val="12"/>
        </w:rPr>
        <w:t xml:space="preserve"> przekazywane do państwa trzeciego/organizacji międzynarodowej. </w:t>
      </w:r>
    </w:p>
    <w:p w14:paraId="00331C27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Jak długo przechowujemy dane?</w:t>
      </w:r>
    </w:p>
    <w:p w14:paraId="43CBA164" w14:textId="77777777" w:rsidR="00F07592" w:rsidRPr="00AD2DFD" w:rsidRDefault="00F07592" w:rsidP="00F07592">
      <w:pPr>
        <w:spacing w:after="0" w:line="240" w:lineRule="auto"/>
        <w:ind w:right="54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 xml:space="preserve">Dane osobowe </w:t>
      </w:r>
      <w:r w:rsidRPr="00AD2DFD">
        <w:rPr>
          <w:rFonts w:eastAsia="Arial Narrow" w:cstheme="minorHAnsi"/>
          <w:b/>
          <w:sz w:val="12"/>
          <w:szCs w:val="12"/>
        </w:rPr>
        <w:t>będą przechowywane</w:t>
      </w:r>
      <w:r w:rsidRPr="00AD2DFD">
        <w:rPr>
          <w:rFonts w:eastAsia="Arial Narrow" w:cstheme="minorHAnsi"/>
          <w:sz w:val="12"/>
          <w:szCs w:val="12"/>
        </w:rPr>
        <w:t xml:space="preserve"> przez okres niezbędny do realizacji celu dla jakiego zostały zebrane, z uwzględnieniem okresów przechowywania określonych w przepisach odrębnych, w tym przepisów archiwalnych, lub do czasu wycofania zgody.</w:t>
      </w:r>
    </w:p>
    <w:p w14:paraId="75FB4D06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Jakie ma Pani/Pan uprawnienia w zakresie przetwarzanych danych?</w:t>
      </w:r>
    </w:p>
    <w:p w14:paraId="44C6C349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AD2DFD">
        <w:rPr>
          <w:rFonts w:cstheme="minorHAnsi"/>
          <w:sz w:val="12"/>
          <w:szCs w:val="12"/>
        </w:rPr>
        <w:t xml:space="preserve">Przysługuje Pani/Panu prawo do dostępu do swoich danych osobowych oraz prawo ich sprostowania, usunięcia, ograniczenia przetwarzania, zgodnie przepisami RODO, a także, w przypadku wyrażonej zgody (art. </w:t>
      </w:r>
      <w:r w:rsidRPr="00AD2DFD">
        <w:rPr>
          <w:rFonts w:eastAsia="Arial Narrow" w:cstheme="minorHAnsi"/>
          <w:sz w:val="12"/>
          <w:szCs w:val="12"/>
        </w:rPr>
        <w:t>6 ust. 1 lit. a RODO),</w:t>
      </w:r>
      <w:r w:rsidRPr="00AD2DFD">
        <w:rPr>
          <w:rFonts w:cstheme="minorHAnsi"/>
          <w:sz w:val="12"/>
          <w:szCs w:val="12"/>
        </w:rPr>
        <w:t xml:space="preserve"> prawo do przenoszenia danych, o ile szczegółowe przepisy prawa na to pozwalają.</w:t>
      </w:r>
    </w:p>
    <w:p w14:paraId="183E94C6" w14:textId="77777777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color w:val="FF0000"/>
          <w:sz w:val="12"/>
          <w:szCs w:val="12"/>
        </w:rPr>
      </w:pPr>
      <w:r w:rsidRPr="00AD2DFD">
        <w:rPr>
          <w:rFonts w:cstheme="minorHAnsi"/>
          <w:sz w:val="12"/>
          <w:szCs w:val="12"/>
        </w:rPr>
        <w:t>Ponadto przysługuje Pani/Panu prawo do wniesienia skargi do Prezesa Urzędu Ochrony Danych Osobowych ul. Stawki 2, 00-193 Warszawa, tel. (22) 531 03 00.</w:t>
      </w:r>
      <w:r w:rsidRPr="00AD2DFD">
        <w:rPr>
          <w:rFonts w:eastAsia="Arial Narrow" w:cstheme="minorHAnsi"/>
          <w:color w:val="FF0000"/>
          <w:sz w:val="12"/>
          <w:szCs w:val="12"/>
        </w:rPr>
        <w:t xml:space="preserve"> </w:t>
      </w:r>
    </w:p>
    <w:p w14:paraId="33DE2DD2" w14:textId="77777777" w:rsidR="00F07592" w:rsidRPr="00AD2DFD" w:rsidRDefault="00F07592" w:rsidP="00F07592">
      <w:pPr>
        <w:spacing w:after="0" w:line="240" w:lineRule="auto"/>
        <w:ind w:right="54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 xml:space="preserve">Każda osoba, której dane dotyczą, w przypadku gdy przetwarzanie odbywa się na podstawie zgody – ma prawo do </w:t>
      </w:r>
      <w:r w:rsidRPr="00AD2DFD">
        <w:rPr>
          <w:rFonts w:eastAsia="Arial Narrow" w:cstheme="minorHAnsi"/>
          <w:b/>
          <w:sz w:val="12"/>
          <w:szCs w:val="12"/>
        </w:rPr>
        <w:t>cofnięcia zgody</w:t>
      </w:r>
      <w:r w:rsidRPr="00AD2DFD">
        <w:rPr>
          <w:rFonts w:eastAsia="Arial Narrow" w:cstheme="minorHAnsi"/>
          <w:sz w:val="12"/>
          <w:szCs w:val="12"/>
        </w:rPr>
        <w:t xml:space="preserve"> w dowolnym momencie bez wpływu na zgodność z prawem przetwarzania, którego dokonano na podstawie zgody przed jej cofnięciem. Wycofanie się ze zgody należy złożyć w formie pisemnej u Administratora. Przy zgłaszaniu zmian w zakresie przetwarzania swoich danych osobowych należy dokładnie  wskazać, których zdjęć, filmów czy treści zmiany te mają dotyczyć. Konsekwencją wycofania się ze zgody będzie brak możliwości przetwarzania danych innych niż wynikające z  przepisów prawa. Wycofanie się ze zgody wiąże się z brakiem możliwości przetwarzania m. in. wizerunku przez administratora od dnia złożenia wycofania, usunięciem wizerunku ze strony internetowej GOK, Gminy Kwidzyn i partnerów, wewnętrznych materiałów, profili internetowych, serwisie internetowym YouTube. Nie będzie możliwe zebranie upublicznionych wcześniej plakatów i ulotek.</w:t>
      </w:r>
    </w:p>
    <w:p w14:paraId="6D90AC79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Czy musi Pani/Pan podać nam swoje dane?</w:t>
      </w:r>
    </w:p>
    <w:p w14:paraId="6235A055" w14:textId="46840717" w:rsidR="00F07592" w:rsidRPr="00AD2DFD" w:rsidRDefault="00F07592" w:rsidP="00F07592">
      <w:pPr>
        <w:spacing w:after="0" w:line="240" w:lineRule="auto"/>
        <w:ind w:right="54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b/>
          <w:sz w:val="12"/>
          <w:szCs w:val="12"/>
        </w:rPr>
        <w:t>Podanie danych osobowych</w:t>
      </w:r>
      <w:r w:rsidRPr="00AD2DFD">
        <w:rPr>
          <w:rFonts w:eastAsia="Arial Narrow" w:cstheme="minorHAnsi"/>
          <w:sz w:val="12"/>
          <w:szCs w:val="12"/>
        </w:rPr>
        <w:t xml:space="preserve"> jest niezbędne do uczestnictwa w konkursie „Inicjatywy Lokalne w Gminie Kwidzyn 2.0” Nie podanie danych osobowych będzie się wiązało z brakiem możliwości wzię</w:t>
      </w:r>
      <w:r w:rsidR="00326745">
        <w:rPr>
          <w:rFonts w:eastAsia="Arial Narrow" w:cstheme="minorHAnsi"/>
          <w:sz w:val="12"/>
          <w:szCs w:val="12"/>
        </w:rPr>
        <w:t xml:space="preserve">cia udziału w ww. konkursie </w:t>
      </w:r>
      <w:r w:rsidRPr="00AD2DFD">
        <w:rPr>
          <w:rFonts w:eastAsia="Arial Narrow" w:cstheme="minorHAnsi"/>
          <w:sz w:val="12"/>
          <w:szCs w:val="12"/>
        </w:rPr>
        <w:t>i odrzuceniem Wniosku przez Organizatora, tj. GOK</w:t>
      </w:r>
      <w:r w:rsidR="00326745">
        <w:rPr>
          <w:rFonts w:eastAsia="Arial Narrow" w:cstheme="minorHAnsi"/>
          <w:sz w:val="12"/>
          <w:szCs w:val="12"/>
        </w:rPr>
        <w:t>iB</w:t>
      </w:r>
      <w:r w:rsidRPr="00AD2DFD">
        <w:rPr>
          <w:rFonts w:eastAsia="Arial Narrow" w:cstheme="minorHAnsi"/>
          <w:sz w:val="12"/>
          <w:szCs w:val="12"/>
        </w:rPr>
        <w:t>.</w:t>
      </w:r>
    </w:p>
    <w:p w14:paraId="3E54B8D1" w14:textId="77777777" w:rsidR="00F07592" w:rsidRPr="00AD2DFD" w:rsidRDefault="00F07592" w:rsidP="00F07592">
      <w:pPr>
        <w:spacing w:after="0" w:line="240" w:lineRule="auto"/>
        <w:ind w:right="54"/>
        <w:jc w:val="both"/>
        <w:rPr>
          <w:rFonts w:eastAsia="Arial Narrow" w:cstheme="minorHAnsi"/>
          <w:sz w:val="12"/>
          <w:szCs w:val="12"/>
        </w:rPr>
      </w:pPr>
      <w:r w:rsidRPr="00AD2DFD">
        <w:rPr>
          <w:rFonts w:eastAsia="Arial Narrow" w:cstheme="minorHAnsi"/>
          <w:sz w:val="12"/>
          <w:szCs w:val="12"/>
        </w:rPr>
        <w:t xml:space="preserve">Podanie  danych jest obowiązkowe, jeżeli tak stanowią przepisy prawa lub dobrowolne, jeśli odbywa się na podstawie zgody lub ma na celu zawarcie umowy. </w:t>
      </w:r>
    </w:p>
    <w:p w14:paraId="5342FEE5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Czy dane podlegają zautomatyzowanemu podejmowaniu decyzji (w tym profilowaniu)?</w:t>
      </w:r>
    </w:p>
    <w:p w14:paraId="4C397048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AD2DFD">
        <w:rPr>
          <w:rFonts w:cstheme="minorHAnsi"/>
          <w:sz w:val="12"/>
          <w:szCs w:val="12"/>
        </w:rPr>
        <w:t>Decyzje dotyczące przetwarzania Pani/Pana danych osobowych nie będą podejmowane w sposób zautomatyzowany. Nie profilujemy Pani/Pana danych osobowych.</w:t>
      </w:r>
    </w:p>
    <w:p w14:paraId="529552DF" w14:textId="77777777" w:rsidR="00F07592" w:rsidRPr="00AD2DFD" w:rsidRDefault="00F07592" w:rsidP="00F07592">
      <w:pPr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  <w:r w:rsidRPr="00AD2DFD">
        <w:rPr>
          <w:rFonts w:cstheme="minorHAnsi"/>
          <w:b/>
          <w:sz w:val="12"/>
          <w:szCs w:val="12"/>
          <w:u w:val="single"/>
        </w:rPr>
        <w:t>Jak uzyskać dodatkowe informacje  o przetwarzania Pani/Pana danych osobowych?</w:t>
      </w:r>
    </w:p>
    <w:p w14:paraId="45991140" w14:textId="506B835A" w:rsidR="00F07592" w:rsidRPr="00AD2DFD" w:rsidRDefault="00F07592" w:rsidP="00F07592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AD2DFD">
        <w:rPr>
          <w:rFonts w:cstheme="minorHAnsi"/>
          <w:sz w:val="12"/>
          <w:szCs w:val="12"/>
        </w:rPr>
        <w:t>Adres do korespondencji: Gminny Ośrodek Kultury</w:t>
      </w:r>
      <w:r w:rsidR="00AD2DFD" w:rsidRPr="00AD2DFD">
        <w:rPr>
          <w:rFonts w:cstheme="minorHAnsi"/>
          <w:sz w:val="12"/>
          <w:szCs w:val="12"/>
        </w:rPr>
        <w:t xml:space="preserve"> i Biblioteka</w:t>
      </w:r>
      <w:r w:rsidRPr="00AD2DFD">
        <w:rPr>
          <w:rFonts w:cstheme="minorHAnsi"/>
          <w:sz w:val="12"/>
          <w:szCs w:val="12"/>
        </w:rPr>
        <w:t xml:space="preserve"> w Kwidzynie, ul. Grudziądzka 30, 82-500 Kwidzyn</w:t>
      </w:r>
    </w:p>
    <w:p w14:paraId="1C378EBB" w14:textId="77777777" w:rsidR="00F07592" w:rsidRPr="00AD2DFD" w:rsidRDefault="00F07592" w:rsidP="00F07592">
      <w:pPr>
        <w:spacing w:after="0" w:line="240" w:lineRule="auto"/>
        <w:jc w:val="both"/>
        <w:rPr>
          <w:rStyle w:val="Hipercze"/>
          <w:rFonts w:cstheme="minorHAnsi"/>
          <w:sz w:val="12"/>
          <w:szCs w:val="12"/>
        </w:rPr>
      </w:pPr>
      <w:r w:rsidRPr="00AD2DFD">
        <w:rPr>
          <w:rFonts w:cstheme="minorHAnsi"/>
          <w:sz w:val="12"/>
          <w:szCs w:val="12"/>
        </w:rPr>
        <w:t xml:space="preserve">Adres email: </w:t>
      </w:r>
      <w:hyperlink r:id="rId6" w:history="1">
        <w:r w:rsidRPr="00AD2DFD">
          <w:rPr>
            <w:rStyle w:val="Hipercze"/>
            <w:rFonts w:cstheme="minorHAnsi"/>
            <w:sz w:val="12"/>
            <w:szCs w:val="12"/>
          </w:rPr>
          <w:t>biuro@gokkwidzyn.pl</w:t>
        </w:r>
      </w:hyperlink>
    </w:p>
    <w:p w14:paraId="1A6B648B" w14:textId="77777777" w:rsidR="00F07592" w:rsidRPr="00AD2DFD" w:rsidRDefault="00F07592" w:rsidP="00F07592">
      <w:pPr>
        <w:spacing w:after="0" w:line="240" w:lineRule="auto"/>
        <w:jc w:val="both"/>
        <w:rPr>
          <w:rFonts w:eastAsia="Arial Narrow" w:cstheme="minorHAnsi"/>
          <w:sz w:val="12"/>
          <w:szCs w:val="12"/>
        </w:rPr>
      </w:pPr>
      <w:r w:rsidRPr="00AD2DFD">
        <w:rPr>
          <w:rStyle w:val="Hipercze"/>
          <w:rFonts w:cstheme="minorHAnsi"/>
          <w:sz w:val="12"/>
          <w:szCs w:val="12"/>
        </w:rPr>
        <w:t>Inspektor Ochrony Danych: Krzysztof Jóźwik, e-mail: biuro@solved.com.pl</w:t>
      </w:r>
    </w:p>
    <w:p w14:paraId="24FCDC59" w14:textId="77777777" w:rsidR="00F07592" w:rsidRPr="00AD2DFD" w:rsidRDefault="00F07592" w:rsidP="00F07592">
      <w:pPr>
        <w:spacing w:after="0"/>
        <w:rPr>
          <w:rFonts w:cstheme="minorHAnsi"/>
          <w:b/>
          <w:sz w:val="12"/>
          <w:szCs w:val="12"/>
        </w:rPr>
      </w:pPr>
    </w:p>
    <w:p w14:paraId="139E107C" w14:textId="77777777" w:rsidR="00F07592" w:rsidRPr="00AD2DFD" w:rsidRDefault="00F07592" w:rsidP="00F07592">
      <w:pPr>
        <w:spacing w:after="0"/>
        <w:jc w:val="right"/>
        <w:rPr>
          <w:rFonts w:cstheme="minorHAnsi"/>
          <w:b/>
          <w:sz w:val="12"/>
          <w:szCs w:val="12"/>
        </w:rPr>
      </w:pPr>
    </w:p>
    <w:p w14:paraId="15D86A9B" w14:textId="77777777" w:rsidR="00AD2DFD" w:rsidRDefault="00F07592" w:rsidP="00F07592">
      <w:pPr>
        <w:jc w:val="both"/>
        <w:rPr>
          <w:rFonts w:cstheme="minorHAnsi"/>
          <w:sz w:val="20"/>
          <w:szCs w:val="20"/>
        </w:rPr>
      </w:pPr>
      <w:r w:rsidRPr="00AD2DFD">
        <w:rPr>
          <w:rFonts w:cstheme="minorHAnsi"/>
          <w:sz w:val="20"/>
          <w:szCs w:val="20"/>
        </w:rPr>
        <w:t xml:space="preserve">  </w:t>
      </w:r>
    </w:p>
    <w:p w14:paraId="50A45768" w14:textId="77777777" w:rsidR="00AD2DFD" w:rsidRDefault="00AD2DFD" w:rsidP="00F07592">
      <w:pPr>
        <w:jc w:val="both"/>
        <w:rPr>
          <w:rFonts w:cstheme="minorHAnsi"/>
          <w:sz w:val="20"/>
          <w:szCs w:val="20"/>
        </w:rPr>
      </w:pPr>
    </w:p>
    <w:p w14:paraId="31EB29D5" w14:textId="2A7E76E7" w:rsidR="00F07592" w:rsidRPr="00AD2DFD" w:rsidRDefault="00F07592" w:rsidP="00F07592">
      <w:pPr>
        <w:jc w:val="both"/>
        <w:rPr>
          <w:rFonts w:cstheme="minorHAnsi"/>
          <w:sz w:val="20"/>
          <w:szCs w:val="20"/>
        </w:rPr>
      </w:pPr>
      <w:r w:rsidRPr="00AD2DFD">
        <w:rPr>
          <w:rFonts w:cstheme="minorHAnsi"/>
          <w:sz w:val="20"/>
          <w:szCs w:val="20"/>
        </w:rPr>
        <w:t xml:space="preserve"> .......................................                                                         </w:t>
      </w:r>
      <w:r w:rsidRPr="00AD2DFD">
        <w:rPr>
          <w:rFonts w:cstheme="minorHAnsi"/>
          <w:sz w:val="20"/>
          <w:szCs w:val="20"/>
        </w:rPr>
        <w:tab/>
      </w:r>
      <w:r w:rsidRPr="00AD2DFD">
        <w:rPr>
          <w:rFonts w:cstheme="minorHAnsi"/>
          <w:sz w:val="20"/>
          <w:szCs w:val="20"/>
        </w:rPr>
        <w:tab/>
        <w:t xml:space="preserve">     ..................................................</w:t>
      </w:r>
    </w:p>
    <w:p w14:paraId="3912E394" w14:textId="51961BC1" w:rsidR="00F07592" w:rsidRPr="00AD2DFD" w:rsidRDefault="00AD2DFD" w:rsidP="00DE55D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 i data                                                                                               podpisy członków grupy inicjatywnej</w:t>
      </w:r>
    </w:p>
    <w:sectPr w:rsidR="00F07592" w:rsidRPr="00AD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2AFD" w14:textId="77777777" w:rsidR="006776A2" w:rsidRDefault="006776A2" w:rsidP="00AF2F1F">
      <w:pPr>
        <w:spacing w:after="0" w:line="240" w:lineRule="auto"/>
      </w:pPr>
      <w:r>
        <w:separator/>
      </w:r>
    </w:p>
  </w:endnote>
  <w:endnote w:type="continuationSeparator" w:id="0">
    <w:p w14:paraId="3F046EB0" w14:textId="77777777" w:rsidR="006776A2" w:rsidRDefault="006776A2" w:rsidP="00AF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201F" w14:textId="77777777" w:rsidR="006776A2" w:rsidRDefault="006776A2" w:rsidP="00AF2F1F">
      <w:pPr>
        <w:spacing w:after="0" w:line="240" w:lineRule="auto"/>
      </w:pPr>
      <w:r>
        <w:separator/>
      </w:r>
    </w:p>
  </w:footnote>
  <w:footnote w:type="continuationSeparator" w:id="0">
    <w:p w14:paraId="07C51535" w14:textId="77777777" w:rsidR="006776A2" w:rsidRDefault="006776A2" w:rsidP="00AF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8"/>
    <w:rsid w:val="00164B21"/>
    <w:rsid w:val="00326745"/>
    <w:rsid w:val="00362708"/>
    <w:rsid w:val="006776A2"/>
    <w:rsid w:val="00714389"/>
    <w:rsid w:val="00802E40"/>
    <w:rsid w:val="00AD2DFD"/>
    <w:rsid w:val="00AF2F1F"/>
    <w:rsid w:val="00C26532"/>
    <w:rsid w:val="00D50A79"/>
    <w:rsid w:val="00DE55D4"/>
    <w:rsid w:val="00E11A8E"/>
    <w:rsid w:val="00EC16C0"/>
    <w:rsid w:val="00F07592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2A4F"/>
  <w15:chartTrackingRefBased/>
  <w15:docId w15:val="{0E42AAEB-0B88-4A13-B3F7-22F4D57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70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7592"/>
    <w:rPr>
      <w:color w:val="0000FF"/>
      <w:u w:val="single"/>
    </w:rPr>
  </w:style>
  <w:style w:type="paragraph" w:customStyle="1" w:styleId="Default">
    <w:name w:val="Default"/>
    <w:rsid w:val="00F0759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F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F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F1F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D50A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gokkwid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Piekarska</dc:creator>
  <cp:keywords/>
  <dc:description/>
  <cp:lastModifiedBy>Konto Microsoft</cp:lastModifiedBy>
  <cp:revision>2</cp:revision>
  <dcterms:created xsi:type="dcterms:W3CDTF">2023-04-13T12:15:00Z</dcterms:created>
  <dcterms:modified xsi:type="dcterms:W3CDTF">2023-04-13T12:15:00Z</dcterms:modified>
</cp:coreProperties>
</file>